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EB2" w:rsidRPr="00B84EB2" w:rsidRDefault="00B84EB2" w:rsidP="00B84EB2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</w:t>
      </w:r>
      <w:r w:rsidRPr="00B84E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ДЕРЕВЯННАЯ КРЕПЬ</w:t>
      </w:r>
    </w:p>
    <w:p w:rsidR="00B84EB2" w:rsidRPr="00B84EB2" w:rsidRDefault="00B84EB2" w:rsidP="00B84EB2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Деревянную крепь</w:t>
      </w:r>
      <w:r w:rsidRPr="00B84EB2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B84EB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(рисунок 2) 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применяют в выработках со сроком службы до 5-6 лет, находящихся в условиях незначительного и средней величины давления горных пород. При благоприятных горно-геологических условиях и консерви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рованном  лесе срок  службы  деревянной   крепи  может  быть  увеличен.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84EB2" w:rsidRPr="00B84EB2" w:rsidRDefault="00B84EB2" w:rsidP="00B84EB2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15124CFF" wp14:editId="7A20988B">
            <wp:extent cx="3724275" cy="46005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42000" contrast="7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460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EB2" w:rsidRPr="00B84EB2" w:rsidRDefault="00B84EB2" w:rsidP="00B84EB2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84EB2" w:rsidRPr="00B84EB2" w:rsidRDefault="00B84EB2" w:rsidP="00B84EB2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2 - Конструкция деревянной крепи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крепления горных выработок применяют ель, сосну, лиственницу, кедр, пихту.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Диаметр верхняка определяют по формуле М.М. Протодьяконова: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                                                    </w:t>
      </w:r>
      <w:r w:rsidRPr="00B84EB2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d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0,11 </w:t>
      </w:r>
      <w:r w:rsidRPr="00B84EB2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l</w:t>
      </w:r>
      <w:r w:rsidRPr="00B84EB2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B84EB2">
        <w:rPr>
          <w:rFonts w:ascii="Times New Roman" w:eastAsia="Times New Roman" w:hAnsi="Times New Roman" w:cs="Times New Roman"/>
          <w:bCs/>
          <w:i/>
          <w:position w:val="-12"/>
          <w:sz w:val="28"/>
          <w:szCs w:val="28"/>
          <w:lang w:val="en-US" w:eastAsia="ru-RU"/>
        </w:rPr>
        <w:object w:dxaOrig="108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20.25pt" o:ole="">
            <v:imagedata r:id="rId6" o:title=""/>
          </v:shape>
          <o:OLEObject Type="Embed" ProgID="Equation.3" ShapeID="_x0000_i1025" DrawAspect="Content" ObjectID="_1503211732" r:id="rId7"/>
        </w:object>
      </w:r>
      <w:r w:rsidRPr="00B84EB2">
        <w:rPr>
          <w:rFonts w:ascii="Times New Roman" w:eastAsia="Times New Roman" w:hAnsi="Times New Roman" w:cs="Times New Roman"/>
          <w:bCs/>
          <w:i/>
          <w:position w:val="-12"/>
          <w:sz w:val="28"/>
          <w:szCs w:val="28"/>
          <w:lang w:eastAsia="ru-RU"/>
        </w:rPr>
        <w:t xml:space="preserve">                              </w:t>
      </w:r>
      <w:r w:rsidRPr="00B84EB2">
        <w:rPr>
          <w:rFonts w:ascii="Times New Roman" w:eastAsia="Times New Roman" w:hAnsi="Times New Roman" w:cs="Times New Roman"/>
          <w:bCs/>
          <w:position w:val="-12"/>
          <w:sz w:val="28"/>
          <w:szCs w:val="28"/>
          <w:lang w:eastAsia="ru-RU"/>
        </w:rPr>
        <w:t>(2)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где </w:t>
      </w:r>
      <w:r w:rsidRPr="00B84EB2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l</w:t>
      </w:r>
      <w:r w:rsidRPr="00B84EB2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пролет выработки по кровле, м;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</w:t>
      </w:r>
      <w:r w:rsidRPr="00B84EB2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N</w:t>
      </w:r>
      <w:r w:rsidRPr="00B84EB2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расстояние между осями соседних рам, м;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</w:t>
      </w:r>
      <w:r w:rsidRPr="00B84EB2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B84EB2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k</w:t>
      </w:r>
      <w:r w:rsidRPr="00B84EB2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предел прочности на сжатие, т·с/м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2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Стойка крепи применяется того же диаметра, что и верхняк. Количество рам на 1 м выработки принимается по данным таблицы 5.43.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При креплении выработок парными рамами вразбежку расстояние между рамами принимается согласно данных таблицы 5.44.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Достоинства деревянной крепи: возможность применения в различных усло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виях, простота изготовления, невысокая трудоемкость конструкции, невы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сокая первоначальная стоимость. Недостатки: малый срок службы, огнеопасность, невозможность многократного использования.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Таблица 3 - Диаметр леса и количество рам на </w:t>
      </w:r>
      <w:smartTag w:uri="urn:schemas-microsoft-com:office:smarttags" w:element="metricconverter">
        <w:smartTagPr>
          <w:attr w:name="ProductID" w:val="1 м"/>
        </w:smartTagPr>
        <w:r w:rsidRPr="00B84EB2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1 м</w:t>
        </w:r>
      </w:smartTag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выработки в зависимости от пролета и крепости пород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a3"/>
        <w:tblW w:w="9288" w:type="dxa"/>
        <w:tblLook w:val="01E0" w:firstRow="1" w:lastRow="1" w:firstColumn="1" w:lastColumn="1" w:noHBand="0" w:noVBand="0"/>
      </w:tblPr>
      <w:tblGrid>
        <w:gridCol w:w="2628"/>
        <w:gridCol w:w="1620"/>
        <w:gridCol w:w="1800"/>
        <w:gridCol w:w="1926"/>
        <w:gridCol w:w="1314"/>
      </w:tblGrid>
      <w:tr w:rsidR="00B84EB2" w:rsidRPr="00B84EB2" w:rsidTr="00584C8D">
        <w:tc>
          <w:tcPr>
            <w:tcW w:w="2628" w:type="dxa"/>
            <w:vMerge w:val="restart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Пролет (ширина выработки поверху в свету), мм</w:t>
            </w:r>
          </w:p>
        </w:tc>
        <w:tc>
          <w:tcPr>
            <w:tcW w:w="1620" w:type="dxa"/>
            <w:vMerge w:val="restart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 xml:space="preserve">Диаметр </w:t>
            </w:r>
          </w:p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леса, см</w:t>
            </w:r>
          </w:p>
        </w:tc>
        <w:tc>
          <w:tcPr>
            <w:tcW w:w="5040" w:type="dxa"/>
            <w:gridSpan w:val="3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Количество рам на 1 м выработки</w:t>
            </w:r>
          </w:p>
        </w:tc>
      </w:tr>
      <w:tr w:rsidR="00B84EB2" w:rsidRPr="00B84EB2" w:rsidTr="00584C8D">
        <w:tc>
          <w:tcPr>
            <w:tcW w:w="2628" w:type="dxa"/>
            <w:vMerge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1620" w:type="dxa"/>
            <w:vMerge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  <w:lang w:val="en-US"/>
              </w:rPr>
            </w:pPr>
            <w:r w:rsidRPr="00B84EB2">
              <w:rPr>
                <w:bCs/>
                <w:i/>
                <w:sz w:val="28"/>
                <w:szCs w:val="28"/>
                <w:lang w:val="en-US"/>
              </w:rPr>
              <w:t xml:space="preserve">f </w:t>
            </w:r>
            <w:r w:rsidRPr="00B84EB2">
              <w:rPr>
                <w:bCs/>
                <w:sz w:val="28"/>
                <w:szCs w:val="28"/>
                <w:lang w:val="en-US"/>
              </w:rPr>
              <w:t>= 7</w:t>
            </w:r>
            <w:r w:rsidRPr="00B84EB2">
              <w:rPr>
                <w:bCs/>
                <w:sz w:val="28"/>
                <w:szCs w:val="28"/>
              </w:rPr>
              <w:t>-</w:t>
            </w:r>
            <w:r w:rsidRPr="00B84EB2">
              <w:rPr>
                <w:bCs/>
                <w:sz w:val="28"/>
                <w:szCs w:val="28"/>
                <w:lang w:val="en-US"/>
              </w:rPr>
              <w:t>9</w:t>
            </w:r>
          </w:p>
        </w:tc>
        <w:tc>
          <w:tcPr>
            <w:tcW w:w="192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i/>
                <w:sz w:val="28"/>
                <w:szCs w:val="28"/>
                <w:lang w:val="en-US"/>
              </w:rPr>
              <w:t xml:space="preserve">f </w:t>
            </w:r>
            <w:r w:rsidRPr="00B84EB2">
              <w:rPr>
                <w:bCs/>
                <w:sz w:val="28"/>
                <w:szCs w:val="28"/>
                <w:lang w:val="en-US"/>
              </w:rPr>
              <w:t>= 4</w:t>
            </w:r>
            <w:r w:rsidRPr="00B84EB2">
              <w:rPr>
                <w:bCs/>
                <w:sz w:val="28"/>
                <w:szCs w:val="28"/>
              </w:rPr>
              <w:t>-</w:t>
            </w:r>
            <w:r w:rsidRPr="00B84EB2">
              <w:rPr>
                <w:bCs/>
                <w:sz w:val="28"/>
                <w:szCs w:val="28"/>
                <w:lang w:val="en-US"/>
              </w:rPr>
              <w:t>6</w:t>
            </w:r>
          </w:p>
        </w:tc>
        <w:tc>
          <w:tcPr>
            <w:tcW w:w="1314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i/>
                <w:sz w:val="28"/>
                <w:szCs w:val="28"/>
                <w:lang w:val="en-US"/>
              </w:rPr>
              <w:t xml:space="preserve">f </w:t>
            </w:r>
            <w:r w:rsidRPr="00B84EB2">
              <w:rPr>
                <w:bCs/>
                <w:sz w:val="28"/>
                <w:szCs w:val="28"/>
                <w:lang w:val="en-US"/>
              </w:rPr>
              <w:t>= 3</w:t>
            </w:r>
          </w:p>
        </w:tc>
      </w:tr>
      <w:tr w:rsidR="00B84EB2" w:rsidRPr="00B84EB2" w:rsidTr="00584C8D">
        <w:tc>
          <w:tcPr>
            <w:tcW w:w="2628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1501 – 1800</w:t>
            </w:r>
          </w:p>
        </w:tc>
        <w:tc>
          <w:tcPr>
            <w:tcW w:w="162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16</w:t>
            </w:r>
          </w:p>
        </w:tc>
        <w:tc>
          <w:tcPr>
            <w:tcW w:w="180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1,0</w:t>
            </w:r>
          </w:p>
        </w:tc>
        <w:tc>
          <w:tcPr>
            <w:tcW w:w="192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1,0</w:t>
            </w:r>
          </w:p>
        </w:tc>
        <w:tc>
          <w:tcPr>
            <w:tcW w:w="1314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1,0</w:t>
            </w:r>
          </w:p>
        </w:tc>
      </w:tr>
      <w:tr w:rsidR="00B84EB2" w:rsidRPr="00B84EB2" w:rsidTr="00584C8D">
        <w:tc>
          <w:tcPr>
            <w:tcW w:w="2628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1801 – 2000</w:t>
            </w:r>
          </w:p>
        </w:tc>
        <w:tc>
          <w:tcPr>
            <w:tcW w:w="162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16</w:t>
            </w:r>
          </w:p>
        </w:tc>
        <w:tc>
          <w:tcPr>
            <w:tcW w:w="180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1,0</w:t>
            </w:r>
          </w:p>
        </w:tc>
        <w:tc>
          <w:tcPr>
            <w:tcW w:w="192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1,0</w:t>
            </w:r>
          </w:p>
        </w:tc>
        <w:tc>
          <w:tcPr>
            <w:tcW w:w="1314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1,5</w:t>
            </w:r>
          </w:p>
        </w:tc>
      </w:tr>
      <w:tr w:rsidR="00B84EB2" w:rsidRPr="00B84EB2" w:rsidTr="00584C8D">
        <w:tc>
          <w:tcPr>
            <w:tcW w:w="2628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2001 – 2200</w:t>
            </w:r>
          </w:p>
        </w:tc>
        <w:tc>
          <w:tcPr>
            <w:tcW w:w="162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18</w:t>
            </w:r>
          </w:p>
        </w:tc>
        <w:tc>
          <w:tcPr>
            <w:tcW w:w="180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1,0</w:t>
            </w:r>
          </w:p>
        </w:tc>
        <w:tc>
          <w:tcPr>
            <w:tcW w:w="192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1,0</w:t>
            </w:r>
          </w:p>
        </w:tc>
        <w:tc>
          <w:tcPr>
            <w:tcW w:w="1314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1,5</w:t>
            </w:r>
          </w:p>
        </w:tc>
      </w:tr>
      <w:tr w:rsidR="00B84EB2" w:rsidRPr="00B84EB2" w:rsidTr="00584C8D">
        <w:tc>
          <w:tcPr>
            <w:tcW w:w="2628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2201 – 2400</w:t>
            </w:r>
          </w:p>
        </w:tc>
        <w:tc>
          <w:tcPr>
            <w:tcW w:w="162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18</w:t>
            </w:r>
          </w:p>
        </w:tc>
        <w:tc>
          <w:tcPr>
            <w:tcW w:w="180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1,0</w:t>
            </w:r>
          </w:p>
        </w:tc>
        <w:tc>
          <w:tcPr>
            <w:tcW w:w="192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2,0</w:t>
            </w:r>
          </w:p>
        </w:tc>
        <w:tc>
          <w:tcPr>
            <w:tcW w:w="1314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2,0</w:t>
            </w:r>
          </w:p>
        </w:tc>
      </w:tr>
      <w:tr w:rsidR="00B84EB2" w:rsidRPr="00B84EB2" w:rsidTr="00584C8D">
        <w:tc>
          <w:tcPr>
            <w:tcW w:w="2628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2401 – 2600</w:t>
            </w:r>
          </w:p>
        </w:tc>
        <w:tc>
          <w:tcPr>
            <w:tcW w:w="162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18</w:t>
            </w:r>
          </w:p>
        </w:tc>
        <w:tc>
          <w:tcPr>
            <w:tcW w:w="180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1,0</w:t>
            </w:r>
          </w:p>
        </w:tc>
        <w:tc>
          <w:tcPr>
            <w:tcW w:w="192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2.0</w:t>
            </w:r>
          </w:p>
        </w:tc>
        <w:tc>
          <w:tcPr>
            <w:tcW w:w="1314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2,0</w:t>
            </w:r>
          </w:p>
        </w:tc>
      </w:tr>
      <w:tr w:rsidR="00B84EB2" w:rsidRPr="00B84EB2" w:rsidTr="00584C8D">
        <w:tc>
          <w:tcPr>
            <w:tcW w:w="2628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2601 – 2800</w:t>
            </w:r>
          </w:p>
        </w:tc>
        <w:tc>
          <w:tcPr>
            <w:tcW w:w="162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20</w:t>
            </w:r>
          </w:p>
        </w:tc>
        <w:tc>
          <w:tcPr>
            <w:tcW w:w="180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1,0</w:t>
            </w:r>
          </w:p>
        </w:tc>
        <w:tc>
          <w:tcPr>
            <w:tcW w:w="192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2,0</w:t>
            </w:r>
          </w:p>
        </w:tc>
        <w:tc>
          <w:tcPr>
            <w:tcW w:w="1314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2,0</w:t>
            </w:r>
          </w:p>
        </w:tc>
      </w:tr>
      <w:tr w:rsidR="00B84EB2" w:rsidRPr="00B84EB2" w:rsidTr="00584C8D">
        <w:tc>
          <w:tcPr>
            <w:tcW w:w="2628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2801 – 3000</w:t>
            </w:r>
          </w:p>
        </w:tc>
        <w:tc>
          <w:tcPr>
            <w:tcW w:w="162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20</w:t>
            </w:r>
          </w:p>
        </w:tc>
        <w:tc>
          <w:tcPr>
            <w:tcW w:w="180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1,0</w:t>
            </w:r>
          </w:p>
        </w:tc>
        <w:tc>
          <w:tcPr>
            <w:tcW w:w="192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2,0</w:t>
            </w:r>
          </w:p>
        </w:tc>
        <w:tc>
          <w:tcPr>
            <w:tcW w:w="1314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2,5</w:t>
            </w:r>
          </w:p>
        </w:tc>
      </w:tr>
      <w:tr w:rsidR="00B84EB2" w:rsidRPr="00B84EB2" w:rsidTr="00584C8D">
        <w:tc>
          <w:tcPr>
            <w:tcW w:w="2628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3001 – 3200</w:t>
            </w:r>
          </w:p>
        </w:tc>
        <w:tc>
          <w:tcPr>
            <w:tcW w:w="162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20</w:t>
            </w:r>
          </w:p>
        </w:tc>
        <w:tc>
          <w:tcPr>
            <w:tcW w:w="180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1,5</w:t>
            </w:r>
          </w:p>
        </w:tc>
        <w:tc>
          <w:tcPr>
            <w:tcW w:w="192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2,5</w:t>
            </w:r>
          </w:p>
        </w:tc>
        <w:tc>
          <w:tcPr>
            <w:tcW w:w="1314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4.0</w:t>
            </w:r>
          </w:p>
        </w:tc>
      </w:tr>
      <w:tr w:rsidR="00B84EB2" w:rsidRPr="00B84EB2" w:rsidTr="00584C8D">
        <w:tc>
          <w:tcPr>
            <w:tcW w:w="2628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3201 – 3400</w:t>
            </w:r>
          </w:p>
        </w:tc>
        <w:tc>
          <w:tcPr>
            <w:tcW w:w="162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20</w:t>
            </w:r>
          </w:p>
        </w:tc>
        <w:tc>
          <w:tcPr>
            <w:tcW w:w="180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1,5</w:t>
            </w:r>
          </w:p>
        </w:tc>
        <w:tc>
          <w:tcPr>
            <w:tcW w:w="192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4,0</w:t>
            </w:r>
          </w:p>
        </w:tc>
        <w:tc>
          <w:tcPr>
            <w:tcW w:w="1314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4,0</w:t>
            </w:r>
          </w:p>
        </w:tc>
      </w:tr>
      <w:tr w:rsidR="00B84EB2" w:rsidRPr="00B84EB2" w:rsidTr="00584C8D">
        <w:tc>
          <w:tcPr>
            <w:tcW w:w="2628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3401 – 3600</w:t>
            </w:r>
          </w:p>
        </w:tc>
        <w:tc>
          <w:tcPr>
            <w:tcW w:w="162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22</w:t>
            </w:r>
          </w:p>
        </w:tc>
        <w:tc>
          <w:tcPr>
            <w:tcW w:w="180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1,5</w:t>
            </w:r>
          </w:p>
        </w:tc>
        <w:tc>
          <w:tcPr>
            <w:tcW w:w="192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4,0</w:t>
            </w:r>
          </w:p>
        </w:tc>
        <w:tc>
          <w:tcPr>
            <w:tcW w:w="1314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4,0</w:t>
            </w:r>
          </w:p>
        </w:tc>
      </w:tr>
      <w:tr w:rsidR="00B84EB2" w:rsidRPr="00B84EB2" w:rsidTr="00584C8D">
        <w:tc>
          <w:tcPr>
            <w:tcW w:w="2628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3601 – 3900</w:t>
            </w:r>
          </w:p>
        </w:tc>
        <w:tc>
          <w:tcPr>
            <w:tcW w:w="162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22</w:t>
            </w:r>
          </w:p>
        </w:tc>
        <w:tc>
          <w:tcPr>
            <w:tcW w:w="180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2,0</w:t>
            </w:r>
          </w:p>
        </w:tc>
        <w:tc>
          <w:tcPr>
            <w:tcW w:w="192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4,0</w:t>
            </w:r>
          </w:p>
        </w:tc>
        <w:tc>
          <w:tcPr>
            <w:tcW w:w="1314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4.0</w:t>
            </w:r>
          </w:p>
        </w:tc>
      </w:tr>
      <w:tr w:rsidR="00B84EB2" w:rsidRPr="00B84EB2" w:rsidTr="00584C8D">
        <w:tc>
          <w:tcPr>
            <w:tcW w:w="2628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3901 – 4100</w:t>
            </w:r>
          </w:p>
        </w:tc>
        <w:tc>
          <w:tcPr>
            <w:tcW w:w="162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22</w:t>
            </w:r>
          </w:p>
        </w:tc>
        <w:tc>
          <w:tcPr>
            <w:tcW w:w="180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2,0</w:t>
            </w:r>
          </w:p>
        </w:tc>
        <w:tc>
          <w:tcPr>
            <w:tcW w:w="192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4,0</w:t>
            </w:r>
          </w:p>
        </w:tc>
        <w:tc>
          <w:tcPr>
            <w:tcW w:w="1314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4,0</w:t>
            </w:r>
          </w:p>
        </w:tc>
      </w:tr>
      <w:tr w:rsidR="00B84EB2" w:rsidRPr="00B84EB2" w:rsidTr="00584C8D">
        <w:tc>
          <w:tcPr>
            <w:tcW w:w="2628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4101 – 4500</w:t>
            </w:r>
          </w:p>
        </w:tc>
        <w:tc>
          <w:tcPr>
            <w:tcW w:w="162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22</w:t>
            </w:r>
          </w:p>
        </w:tc>
        <w:tc>
          <w:tcPr>
            <w:tcW w:w="180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2,5</w:t>
            </w:r>
          </w:p>
        </w:tc>
        <w:tc>
          <w:tcPr>
            <w:tcW w:w="192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4,0</w:t>
            </w:r>
          </w:p>
        </w:tc>
        <w:tc>
          <w:tcPr>
            <w:tcW w:w="1314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-</w:t>
            </w:r>
          </w:p>
        </w:tc>
      </w:tr>
      <w:tr w:rsidR="00B84EB2" w:rsidRPr="00B84EB2" w:rsidTr="00584C8D">
        <w:tc>
          <w:tcPr>
            <w:tcW w:w="2628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4500 и выше</w:t>
            </w:r>
          </w:p>
        </w:tc>
        <w:tc>
          <w:tcPr>
            <w:tcW w:w="162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22</w:t>
            </w:r>
          </w:p>
        </w:tc>
        <w:tc>
          <w:tcPr>
            <w:tcW w:w="1800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2,5</w:t>
            </w:r>
          </w:p>
        </w:tc>
        <w:tc>
          <w:tcPr>
            <w:tcW w:w="192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314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center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-</w:t>
            </w:r>
          </w:p>
        </w:tc>
      </w:tr>
    </w:tbl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Таблица 4 - Расстояние между рамами крепи при креплении выработок парными рамами вразбежку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a3"/>
        <w:tblW w:w="4818" w:type="dxa"/>
        <w:tblInd w:w="2340" w:type="dxa"/>
        <w:tblLook w:val="01E0" w:firstRow="1" w:lastRow="1" w:firstColumn="1" w:lastColumn="1" w:noHBand="0" w:noVBand="0"/>
      </w:tblPr>
      <w:tblGrid>
        <w:gridCol w:w="2503"/>
        <w:gridCol w:w="566"/>
        <w:gridCol w:w="566"/>
        <w:gridCol w:w="566"/>
        <w:gridCol w:w="617"/>
      </w:tblGrid>
      <w:tr w:rsidR="00B84EB2" w:rsidRPr="00B84EB2" w:rsidTr="00584C8D">
        <w:trPr>
          <w:trHeight w:val="520"/>
        </w:trPr>
        <w:tc>
          <w:tcPr>
            <w:tcW w:w="2503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Количество рам на 1 м выработки, штук</w:t>
            </w:r>
          </w:p>
        </w:tc>
        <w:tc>
          <w:tcPr>
            <w:tcW w:w="56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1,0</w:t>
            </w:r>
          </w:p>
        </w:tc>
        <w:tc>
          <w:tcPr>
            <w:tcW w:w="56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1,5</w:t>
            </w:r>
          </w:p>
        </w:tc>
        <w:tc>
          <w:tcPr>
            <w:tcW w:w="56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2,0</w:t>
            </w:r>
          </w:p>
        </w:tc>
        <w:tc>
          <w:tcPr>
            <w:tcW w:w="617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2,5</w:t>
            </w:r>
          </w:p>
        </w:tc>
      </w:tr>
      <w:tr w:rsidR="00B84EB2" w:rsidRPr="00B84EB2" w:rsidTr="00584C8D">
        <w:trPr>
          <w:trHeight w:val="537"/>
        </w:trPr>
        <w:tc>
          <w:tcPr>
            <w:tcW w:w="2503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 xml:space="preserve">Расстояние между </w:t>
            </w:r>
          </w:p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рамами, м</w:t>
            </w:r>
          </w:p>
        </w:tc>
        <w:tc>
          <w:tcPr>
            <w:tcW w:w="56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1,6</w:t>
            </w:r>
          </w:p>
        </w:tc>
        <w:tc>
          <w:tcPr>
            <w:tcW w:w="56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0,9</w:t>
            </w:r>
          </w:p>
        </w:tc>
        <w:tc>
          <w:tcPr>
            <w:tcW w:w="566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0,6</w:t>
            </w:r>
          </w:p>
        </w:tc>
        <w:tc>
          <w:tcPr>
            <w:tcW w:w="617" w:type="dxa"/>
            <w:vAlign w:val="center"/>
          </w:tcPr>
          <w:p w:rsidR="00B84EB2" w:rsidRPr="00B84EB2" w:rsidRDefault="00B84EB2" w:rsidP="00B84EB2">
            <w:pPr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B84EB2">
              <w:rPr>
                <w:bCs/>
                <w:sz w:val="28"/>
                <w:szCs w:val="28"/>
              </w:rPr>
              <w:t>0,4</w:t>
            </w:r>
          </w:p>
        </w:tc>
      </w:tr>
    </w:tbl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Наиболее широко для крепления применяют сосну. Ель обладает более низкими механическими свойствами, содержит меньше смолы и поэтому скорее загнивает. Ель применяют в сухих выработках с небольшим горным давлением и малым сроком службы. Пихта менее прочна, чем ель, и хуже противостоит загниванию. Лиственница обладает высокой механической прочностью и стой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костью против загнивания. Ее применяют при креплении капитальных горных выработок с большим сроком службы. Бук, дуб, граб и другие породы леса как крепежный   материал   применяют   крайне   редко.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Доски, брусья, бруски и обаполы для крепления горных выработок готовят из тех же пород, что и стойки. Доски применяют для затяжки кровли и боков горных выработок, устройств опалубок, настилов, полков. К доскам относятся пиломатериалы, ширина которых больше двойной толщины.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 брускам относят пиломатериалы, ширина которых равна или менее двой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ной толщины.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 брусьям относят пиломатериалы, ширина и толщина которых более 100 мм.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Обапол разделяют на габаритный - с непропиленной наружной поверхно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стью или пропиленной не более чем на половину длины и дощатый - с пропи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ленной  наружной поверхностью более чем на половину длины обапола.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Прочность древесины (сопротивление сжатию, растяжению, изгибу) за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висит от породы дерева, влажности, строения, характера, направления и места приложения силы.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Наиболее сильными разрушителями древесины являются белый, пленчатый домовый и шахтный грибы. Предохранение крепежного леса от гниения произ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водится пропиткой или промазкой его антисептиками. Антисептики должны быть безвредными для людей; не выщелачиваться из пропитанной древесины; не иметь запаха и вредных газов при высыхании; не способствовать горению, а при горе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нии   не  выделять   ядовитых  газов   и   густого  дыма.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Фтористый натрий -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обладает высокими противогрибковыми свойствами, легкой проницаемостью, в древесину, не горит и не имеет запаха. Употребляется в виде 2-4 - процентного раствора.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Хлористый цинк</w:t>
      </w:r>
      <w:r w:rsidRPr="00B84EB2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обладает почти такими же антисептическими свойствами, как и фтористый натрий, однако легко выщелачивается при наличии воды. Упот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ребляется  в  виде  раствора  с  концентрацией   2-5 %.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Кремнефтористый натрий</w:t>
      </w:r>
      <w:r w:rsidRPr="00B84EB2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оказывает почти такое же действие, как и фто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ристый натрий, но из-за плохой растворимости, особенно в холодной воде, при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меняется в виде горячих насыщенных растворов.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Крепь из дерева склонна к возгоранию. При длительном нагревании свыше 130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0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происходит разложение древесины с выделением тепла и газов, способных к воспламенению.    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предохранения древесины одновременно от возгорания и гниения в огнезащитные составы добавляют фтористый натрий или другие антисептики.</w:t>
      </w:r>
    </w:p>
    <w:p w:rsidR="00B84EB2" w:rsidRPr="00B84EB2" w:rsidRDefault="00B84EB2" w:rsidP="00B84EB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Деревянную крепь в вертикальных выработках применяют главным образом для крепления шурфов, восстающих, слепых шахт и неглубоких стволов с неболь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шим сроком службы. Форма поперечных сечений вертикальных горных вырабо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ток при деревянной крепи прямоугольная. Основным элементом деревянной крепи являются венцы. Венцы расклинивают в выработке, а пустоты за крепью запол</w:t>
      </w:r>
      <w:r w:rsidRPr="00B84E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няют мелкой породой. Через 5-8 м устанавливают опорные венцы, укрепляемые в   углублениях   выработки.</w:t>
      </w:r>
    </w:p>
    <w:p w:rsidR="00262D57" w:rsidRDefault="00262D57">
      <w:bookmarkStart w:id="0" w:name="_GoBack"/>
      <w:bookmarkEnd w:id="0"/>
    </w:p>
    <w:sectPr w:rsidR="00262D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EB2"/>
    <w:rsid w:val="00262D57"/>
    <w:rsid w:val="00B84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84E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84E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4E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84E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84E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4E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773</Words>
  <Characters>4408</Characters>
  <Application>Microsoft Office Word</Application>
  <DocSecurity>0</DocSecurity>
  <Lines>36</Lines>
  <Paragraphs>10</Paragraphs>
  <ScaleCrop>false</ScaleCrop>
  <Company>*</Company>
  <LinksUpToDate>false</LinksUpToDate>
  <CharactersWithSpaces>5171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2015-09-08T04:01:00Z</dcterms:created>
  <dcterms:modified xsi:type="dcterms:W3CDTF">2015-09-08T04:01:00Z</dcterms:modified>
</cp:coreProperties>
</file>